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Look w:val="04A0" w:firstRow="1" w:lastRow="0" w:firstColumn="1" w:lastColumn="0" w:noHBand="0" w:noVBand="1"/>
      </w:tblPr>
      <w:tblGrid>
        <w:gridCol w:w="5211"/>
        <w:gridCol w:w="4704"/>
      </w:tblGrid>
      <w:tr w:rsidR="00CE6C11" w:rsidRPr="0003059F" w:rsidTr="005E4EEE">
        <w:tc>
          <w:tcPr>
            <w:tcW w:w="5211" w:type="dxa"/>
          </w:tcPr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</w:rPr>
            </w:pPr>
            <w:r w:rsidRPr="00B43B1F">
              <w:rPr>
                <w:b/>
                <w:noProof/>
                <w:szCs w:val="28"/>
              </w:rPr>
              <w:drawing>
                <wp:anchor distT="36576" distB="36576" distL="36576" distR="36576" simplePos="0" relativeHeight="251662336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51435</wp:posOffset>
                  </wp:positionV>
                  <wp:extent cx="600075" cy="638175"/>
                  <wp:effectExtent l="19050" t="0" r="9525" b="0"/>
                  <wp:wrapTopAndBottom/>
                  <wp:docPr id="2" name="Рисунок 18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B43B1F">
              <w:rPr>
                <w:b/>
                <w:szCs w:val="28"/>
              </w:rPr>
              <w:t>Иркутская область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</w:rPr>
            </w:pPr>
            <w:r w:rsidRPr="00B43B1F">
              <w:rPr>
                <w:b/>
                <w:szCs w:val="28"/>
              </w:rPr>
              <w:t>Администрация Нижнеилимского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</w:rPr>
            </w:pPr>
            <w:r w:rsidRPr="00B43B1F">
              <w:rPr>
                <w:b/>
                <w:szCs w:val="28"/>
              </w:rPr>
              <w:t>муниципального района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</w:rPr>
            </w:pPr>
            <w:r w:rsidRPr="00B43B1F">
              <w:rPr>
                <w:b/>
                <w:szCs w:val="28"/>
              </w:rPr>
              <w:t>ЮРИДИЧЕСКИЙ ОТДЕЛ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B43B1F">
              <w:rPr>
                <w:b/>
                <w:sz w:val="24"/>
                <w:szCs w:val="24"/>
              </w:rPr>
              <w:t>665653, г.Железногорск-Илимский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B43B1F">
              <w:rPr>
                <w:b/>
                <w:sz w:val="24"/>
                <w:szCs w:val="24"/>
              </w:rPr>
              <w:t>8 квартал дом 20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B43B1F">
              <w:rPr>
                <w:b/>
                <w:sz w:val="24"/>
                <w:szCs w:val="24"/>
              </w:rPr>
              <w:t>Тел. /факс 3-18-18</w:t>
            </w:r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B43B1F">
              <w:rPr>
                <w:b/>
                <w:sz w:val="24"/>
                <w:szCs w:val="24"/>
                <w:lang w:val="en-US"/>
              </w:rPr>
              <w:t>e</w:t>
            </w:r>
            <w:r w:rsidRPr="00B43B1F">
              <w:rPr>
                <w:b/>
                <w:sz w:val="24"/>
                <w:szCs w:val="24"/>
              </w:rPr>
              <w:t>-</w:t>
            </w:r>
            <w:r w:rsidRPr="00B43B1F">
              <w:rPr>
                <w:b/>
                <w:sz w:val="24"/>
                <w:szCs w:val="24"/>
                <w:lang w:val="en-US"/>
              </w:rPr>
              <w:t>mail</w:t>
            </w:r>
            <w:r w:rsidRPr="00B43B1F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B43B1F">
              <w:rPr>
                <w:b/>
                <w:sz w:val="24"/>
                <w:szCs w:val="24"/>
                <w:lang w:val="en-US"/>
              </w:rPr>
              <w:t>urotdel</w:t>
            </w:r>
            <w:proofErr w:type="spellEnd"/>
            <w:r w:rsidRPr="00B43B1F">
              <w:rPr>
                <w:b/>
                <w:sz w:val="24"/>
                <w:szCs w:val="24"/>
              </w:rPr>
              <w:t>_</w:t>
            </w:r>
            <w:proofErr w:type="spellStart"/>
            <w:r w:rsidRPr="00B43B1F">
              <w:rPr>
                <w:b/>
                <w:sz w:val="24"/>
                <w:szCs w:val="24"/>
                <w:lang w:val="en-US"/>
              </w:rPr>
              <w:t>nilim</w:t>
            </w:r>
            <w:proofErr w:type="spellEnd"/>
            <w:r w:rsidRPr="00B43B1F">
              <w:rPr>
                <w:b/>
                <w:sz w:val="24"/>
                <w:szCs w:val="24"/>
              </w:rPr>
              <w:t>@</w:t>
            </w:r>
            <w:r w:rsidRPr="00B43B1F">
              <w:rPr>
                <w:b/>
                <w:sz w:val="24"/>
                <w:szCs w:val="24"/>
                <w:lang w:val="en-US"/>
              </w:rPr>
              <w:t>mail</w:t>
            </w:r>
            <w:r w:rsidRPr="00B43B1F">
              <w:rPr>
                <w:b/>
                <w:sz w:val="24"/>
                <w:szCs w:val="24"/>
              </w:rPr>
              <w:t>.</w:t>
            </w:r>
            <w:proofErr w:type="spellStart"/>
            <w:r w:rsidRPr="00B43B1F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B43B1F" w:rsidRPr="00B43B1F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  <w:u w:val="single"/>
              </w:rPr>
            </w:pPr>
            <w:r w:rsidRPr="00B43B1F">
              <w:rPr>
                <w:b/>
                <w:szCs w:val="28"/>
              </w:rPr>
              <w:t xml:space="preserve">от </w:t>
            </w:r>
            <w:r w:rsidR="00142C74">
              <w:rPr>
                <w:b/>
                <w:szCs w:val="28"/>
                <w:u w:val="single"/>
              </w:rPr>
              <w:t>18</w:t>
            </w:r>
            <w:r w:rsidRPr="00B43B1F">
              <w:rPr>
                <w:b/>
                <w:szCs w:val="28"/>
                <w:u w:val="single"/>
              </w:rPr>
              <w:t>.</w:t>
            </w:r>
            <w:r w:rsidR="00142C74">
              <w:rPr>
                <w:b/>
                <w:szCs w:val="28"/>
                <w:u w:val="single"/>
              </w:rPr>
              <w:t>09</w:t>
            </w:r>
            <w:r w:rsidRPr="00B43B1F">
              <w:rPr>
                <w:b/>
                <w:szCs w:val="28"/>
                <w:u w:val="single"/>
              </w:rPr>
              <w:t>.20</w:t>
            </w:r>
            <w:r w:rsidR="00142C74">
              <w:rPr>
                <w:b/>
                <w:szCs w:val="28"/>
                <w:u w:val="single"/>
              </w:rPr>
              <w:t>23</w:t>
            </w:r>
            <w:r w:rsidRPr="00B43B1F">
              <w:rPr>
                <w:b/>
                <w:szCs w:val="28"/>
                <w:u w:val="single"/>
              </w:rPr>
              <w:t xml:space="preserve"> г.</w:t>
            </w:r>
            <w:r w:rsidRPr="00B43B1F">
              <w:rPr>
                <w:b/>
                <w:szCs w:val="28"/>
              </w:rPr>
              <w:t xml:space="preserve"> № </w:t>
            </w:r>
            <w:r w:rsidR="00142C74">
              <w:rPr>
                <w:b/>
                <w:szCs w:val="28"/>
                <w:u w:val="single"/>
              </w:rPr>
              <w:t>88</w:t>
            </w:r>
          </w:p>
          <w:p w:rsidR="00CE6C11" w:rsidRPr="00CE6C11" w:rsidRDefault="00B43B1F" w:rsidP="00B43B1F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Cs w:val="28"/>
              </w:rPr>
            </w:pPr>
            <w:r w:rsidRPr="00B43B1F">
              <w:rPr>
                <w:b/>
                <w:szCs w:val="28"/>
                <w:u w:val="single"/>
              </w:rPr>
              <w:t>На № _______ от ___________ г.</w:t>
            </w:r>
          </w:p>
        </w:tc>
        <w:tc>
          <w:tcPr>
            <w:tcW w:w="4704" w:type="dxa"/>
            <w:vAlign w:val="center"/>
          </w:tcPr>
          <w:p w:rsidR="00CE6C11" w:rsidRPr="008F6C2E" w:rsidRDefault="00CE6C11" w:rsidP="005E4EEE">
            <w:pPr>
              <w:pStyle w:val="ConsPlusNonformat"/>
              <w:widowControl/>
              <w:jc w:val="right"/>
              <w:rPr>
                <w:sz w:val="24"/>
                <w:szCs w:val="24"/>
              </w:rPr>
            </w:pPr>
          </w:p>
          <w:p w:rsidR="008F6C2E" w:rsidRDefault="0079034A" w:rsidP="005E4EEE">
            <w:p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</w:t>
            </w:r>
            <w:r w:rsidR="007A74EB" w:rsidRPr="008F6C2E">
              <w:rPr>
                <w:rFonts w:ascii="Times New Roman" w:hAnsi="Times New Roman" w:cs="Times New Roman"/>
                <w:sz w:val="24"/>
                <w:szCs w:val="24"/>
              </w:rPr>
              <w:t>по гражданской обороне и чрезвычайным ситуациям</w:t>
            </w:r>
            <w:r w:rsidR="005E4EEE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005" w:rsidRPr="008F6C2E" w:rsidRDefault="007A74EB" w:rsidP="005E4EEE">
            <w:p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Елгину</w:t>
            </w:r>
            <w:proofErr w:type="spellEnd"/>
          </w:p>
        </w:tc>
      </w:tr>
    </w:tbl>
    <w:p w:rsidR="00CE6C11" w:rsidRPr="008F6C2E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0B3D" w:rsidRPr="008F6C2E" w:rsidRDefault="008A0B3D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8F6C2E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>ЗАКЛЮЧЕНИЕ</w:t>
      </w:r>
    </w:p>
    <w:p w:rsidR="00CE6C11" w:rsidRPr="008F6C2E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>по результатам</w:t>
      </w:r>
      <w:r w:rsidR="002B0A4B" w:rsidRPr="008F6C2E">
        <w:rPr>
          <w:rFonts w:ascii="Times New Roman" w:hAnsi="Times New Roman" w:cs="Times New Roman"/>
          <w:sz w:val="24"/>
          <w:szCs w:val="24"/>
        </w:rPr>
        <w:t xml:space="preserve"> правовой и</w:t>
      </w:r>
      <w:r w:rsidRPr="008F6C2E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</w:t>
      </w:r>
    </w:p>
    <w:p w:rsidR="00CE6C11" w:rsidRPr="008F6C2E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24F4" w:rsidRPr="008F6C2E" w:rsidRDefault="00B43B1F" w:rsidP="00EE24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>Консультантом</w:t>
      </w:r>
      <w:r w:rsidR="003B296D" w:rsidRPr="008F6C2E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8F6C2E">
        <w:rPr>
          <w:rFonts w:ascii="Times New Roman" w:hAnsi="Times New Roman" w:cs="Times New Roman"/>
          <w:sz w:val="24"/>
          <w:szCs w:val="24"/>
        </w:rPr>
        <w:t xml:space="preserve"> администрации Нижнеилимского муниципального района </w:t>
      </w:r>
      <w:r w:rsidR="00C828C0" w:rsidRPr="008F6C2E">
        <w:rPr>
          <w:rFonts w:ascii="Times New Roman" w:hAnsi="Times New Roman" w:cs="Times New Roman"/>
          <w:sz w:val="24"/>
          <w:szCs w:val="24"/>
        </w:rPr>
        <w:t>Даниловой Оксаной Николаевной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законом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от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17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июля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2009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г. N 172-ФЗ "Об антикоррупционной экспертизе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нормативных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правовых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актов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и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проектов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нормативных правовых актов",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E280F" w:rsidRPr="008F6C2E">
        <w:rPr>
          <w:rFonts w:ascii="Times New Roman" w:hAnsi="Times New Roman" w:cs="Times New Roman"/>
          <w:sz w:val="24"/>
          <w:szCs w:val="24"/>
        </w:rPr>
        <w:t>М</w:t>
      </w:r>
      <w:r w:rsidR="00CE6C11" w:rsidRPr="008F6C2E">
        <w:rPr>
          <w:rFonts w:ascii="Times New Roman" w:hAnsi="Times New Roman" w:cs="Times New Roman"/>
          <w:sz w:val="24"/>
          <w:szCs w:val="24"/>
        </w:rPr>
        <w:t>етодикой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проведения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экспертизы нормативных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правовых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актов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и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проектов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нормативных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правовых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актов, утвержденной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Постановлением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Правительства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Российской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Федерации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>от 26 февраля 2010 г. N 96</w:t>
      </w:r>
      <w:r w:rsidR="00AC61C9" w:rsidRPr="008F6C2E">
        <w:rPr>
          <w:rFonts w:ascii="Times New Roman" w:hAnsi="Times New Roman" w:cs="Times New Roman"/>
          <w:sz w:val="24"/>
          <w:szCs w:val="24"/>
        </w:rPr>
        <w:t xml:space="preserve"> (далее – Методика)</w:t>
      </w:r>
      <w:r w:rsidR="00CE6C11" w:rsidRPr="008F6C2E">
        <w:rPr>
          <w:rFonts w:ascii="Times New Roman" w:hAnsi="Times New Roman" w:cs="Times New Roman"/>
          <w:sz w:val="24"/>
          <w:szCs w:val="24"/>
        </w:rPr>
        <w:t>,</w:t>
      </w:r>
      <w:r w:rsidR="00AC61C9" w:rsidRPr="008F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96D" w:rsidRPr="008F6C2E">
        <w:rPr>
          <w:rFonts w:ascii="Times New Roman" w:eastAsia="Times New Roman" w:hAnsi="Times New Roman" w:cs="Times New Roman"/>
          <w:sz w:val="24"/>
          <w:szCs w:val="24"/>
        </w:rPr>
        <w:t>Порядк</w:t>
      </w:r>
      <w:r w:rsidR="001E280F" w:rsidRPr="008F6C2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8F6C2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r w:rsidR="001E280F" w:rsidRPr="008F6C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8F6C2E">
        <w:rPr>
          <w:rFonts w:ascii="Times New Roman" w:eastAsia="Times New Roman" w:hAnsi="Times New Roman" w:cs="Times New Roman"/>
          <w:sz w:val="24"/>
          <w:szCs w:val="24"/>
        </w:rPr>
        <w:t xml:space="preserve">нтикоррупционной экспертизы нормативно правовых актов Нижнеилимского </w:t>
      </w:r>
      <w:r w:rsidR="003B296D" w:rsidRPr="008F6C2E">
        <w:rPr>
          <w:rFonts w:ascii="Times New Roman" w:hAnsi="Times New Roman" w:cs="Times New Roman"/>
          <w:sz w:val="24"/>
          <w:szCs w:val="24"/>
        </w:rPr>
        <w:t>муниципального района и их проектов, иных правовых актов Нижнеилимского муниципального района и их проектов</w:t>
      </w:r>
      <w:r w:rsidR="001E280F" w:rsidRPr="008F6C2E">
        <w:rPr>
          <w:rFonts w:ascii="Times New Roman" w:hAnsi="Times New Roman" w:cs="Times New Roman"/>
          <w:sz w:val="24"/>
          <w:szCs w:val="24"/>
        </w:rPr>
        <w:t>, принятой Решением Думы Нижнеилимского муниципального района № 566 от 29.12.2009 г.</w:t>
      </w:r>
      <w:r w:rsidR="003B296D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8F6C2E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2B0A4B" w:rsidRPr="008F6C2E">
        <w:rPr>
          <w:rFonts w:ascii="Times New Roman" w:hAnsi="Times New Roman" w:cs="Times New Roman"/>
          <w:sz w:val="24"/>
          <w:szCs w:val="24"/>
        </w:rPr>
        <w:t xml:space="preserve">правовая и </w:t>
      </w:r>
      <w:r w:rsidR="00CE6C11" w:rsidRPr="008F6C2E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</w:t>
      </w:r>
      <w:bookmarkStart w:id="0" w:name="_GoBack"/>
      <w:r w:rsidR="00C828C0" w:rsidRPr="008F6C2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8F6C2E">
        <w:rPr>
          <w:rFonts w:ascii="Times New Roman" w:hAnsi="Times New Roman" w:cs="Times New Roman"/>
          <w:sz w:val="24"/>
          <w:szCs w:val="24"/>
        </w:rPr>
        <w:t>постановления</w:t>
      </w:r>
      <w:r w:rsidR="0079034A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="00EE24F4" w:rsidRPr="008F6C2E">
        <w:rPr>
          <w:rFonts w:ascii="Times New Roman" w:hAnsi="Times New Roman" w:cs="Times New Roman"/>
          <w:sz w:val="24"/>
          <w:szCs w:val="24"/>
        </w:rPr>
        <w:t>«</w:t>
      </w:r>
      <w:r w:rsidR="00EE24F4" w:rsidRPr="008F6C2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7A74EB" w:rsidRPr="008F6C2E">
        <w:rPr>
          <w:rFonts w:ascii="Times New Roman" w:hAnsi="Times New Roman" w:cs="Times New Roman"/>
          <w:b/>
          <w:sz w:val="24"/>
          <w:szCs w:val="24"/>
        </w:rPr>
        <w:t>Положения о единой дежурно-диспетчерской службе Нижнеилимского муниципального района</w:t>
      </w:r>
      <w:r w:rsidR="00EE24F4" w:rsidRPr="008F6C2E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  <w:r w:rsidR="00EE24F4" w:rsidRPr="008F6C2E"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постановления, проект По</w:t>
      </w:r>
      <w:r w:rsidR="007A74EB" w:rsidRPr="008F6C2E">
        <w:rPr>
          <w:rFonts w:ascii="Times New Roman" w:hAnsi="Times New Roman" w:cs="Times New Roman"/>
          <w:sz w:val="24"/>
          <w:szCs w:val="24"/>
        </w:rPr>
        <w:t>ложения</w:t>
      </w:r>
      <w:r w:rsidR="00EE24F4" w:rsidRPr="008F6C2E">
        <w:rPr>
          <w:rFonts w:ascii="Times New Roman" w:hAnsi="Times New Roman" w:cs="Times New Roman"/>
          <w:sz w:val="24"/>
          <w:szCs w:val="24"/>
        </w:rPr>
        <w:t>).</w:t>
      </w:r>
    </w:p>
    <w:p w:rsidR="00EE24F4" w:rsidRPr="008F6C2E" w:rsidRDefault="00EE24F4" w:rsidP="007A74E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отделом </w:t>
      </w:r>
      <w:r w:rsidR="007A74EB" w:rsidRPr="008F6C2E">
        <w:rPr>
          <w:rFonts w:ascii="Times New Roman" w:hAnsi="Times New Roman" w:cs="Times New Roman"/>
          <w:sz w:val="24"/>
          <w:szCs w:val="24"/>
        </w:rPr>
        <w:t>по гражданской обороне и чрезвычайным ситуациям</w:t>
      </w:r>
      <w:r w:rsidRPr="008F6C2E">
        <w:rPr>
          <w:rFonts w:ascii="Times New Roman" w:hAnsi="Times New Roman" w:cs="Times New Roman"/>
          <w:sz w:val="24"/>
          <w:szCs w:val="24"/>
        </w:rPr>
        <w:t>.</w:t>
      </w:r>
    </w:p>
    <w:p w:rsidR="00EE24F4" w:rsidRPr="008F6C2E" w:rsidRDefault="00EE24F4" w:rsidP="007A74E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>Представленным на экспертизу проектом По</w:t>
      </w:r>
      <w:r w:rsidR="00E913F3" w:rsidRPr="008F6C2E">
        <w:rPr>
          <w:rFonts w:ascii="Times New Roman" w:hAnsi="Times New Roman" w:cs="Times New Roman"/>
          <w:sz w:val="24"/>
          <w:szCs w:val="24"/>
        </w:rPr>
        <w:t>ложения</w:t>
      </w:r>
      <w:r w:rsidRPr="008F6C2E">
        <w:rPr>
          <w:rFonts w:ascii="Times New Roman" w:hAnsi="Times New Roman" w:cs="Times New Roman"/>
          <w:sz w:val="24"/>
          <w:szCs w:val="24"/>
        </w:rPr>
        <w:t xml:space="preserve"> планируется определить </w:t>
      </w:r>
      <w:r w:rsidR="00CE5502" w:rsidRPr="008F6C2E">
        <w:rPr>
          <w:rFonts w:ascii="Times New Roman" w:hAnsi="Times New Roman" w:cs="Times New Roman"/>
          <w:sz w:val="24"/>
          <w:szCs w:val="24"/>
        </w:rPr>
        <w:t>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единой дежурно-диспетчерской службы</w:t>
      </w:r>
      <w:r w:rsidRPr="008F6C2E">
        <w:rPr>
          <w:rFonts w:ascii="Times New Roman" w:hAnsi="Times New Roman" w:cs="Times New Roman"/>
          <w:sz w:val="24"/>
          <w:szCs w:val="24"/>
        </w:rPr>
        <w:t>.</w:t>
      </w:r>
    </w:p>
    <w:p w:rsidR="00CE5502" w:rsidRPr="008F6C2E" w:rsidRDefault="00CE5502" w:rsidP="00CE5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>П</w:t>
      </w:r>
      <w:r w:rsidR="007A74EB" w:rsidRPr="008F6C2E">
        <w:rPr>
          <w:rFonts w:ascii="Times New Roman" w:hAnsi="Times New Roman" w:cs="Times New Roman"/>
          <w:sz w:val="24"/>
          <w:szCs w:val="24"/>
        </w:rPr>
        <w:t>редставленн</w:t>
      </w:r>
      <w:r w:rsidRPr="008F6C2E">
        <w:rPr>
          <w:rFonts w:ascii="Times New Roman" w:hAnsi="Times New Roman" w:cs="Times New Roman"/>
          <w:sz w:val="24"/>
          <w:szCs w:val="24"/>
        </w:rPr>
        <w:t xml:space="preserve">ый </w:t>
      </w:r>
      <w:r w:rsidR="007A74EB" w:rsidRPr="008F6C2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668EA" w:rsidRPr="008F6C2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F6C2E">
        <w:rPr>
          <w:rFonts w:ascii="Times New Roman" w:hAnsi="Times New Roman" w:cs="Times New Roman"/>
          <w:sz w:val="24"/>
          <w:szCs w:val="24"/>
        </w:rPr>
        <w:t>содержит</w:t>
      </w:r>
      <w:r w:rsidR="007A74EB" w:rsidRPr="008F6C2E">
        <w:rPr>
          <w:rFonts w:ascii="Times New Roman" w:hAnsi="Times New Roman" w:cs="Times New Roman"/>
          <w:sz w:val="24"/>
          <w:szCs w:val="24"/>
        </w:rPr>
        <w:t xml:space="preserve"> </w:t>
      </w:r>
      <w:r w:rsidRPr="008F6C2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A74EB" w:rsidRPr="008F6C2E">
        <w:rPr>
          <w:rFonts w:ascii="Times New Roman" w:hAnsi="Times New Roman" w:cs="Times New Roman"/>
          <w:sz w:val="24"/>
          <w:szCs w:val="24"/>
        </w:rPr>
        <w:t>факторы</w:t>
      </w:r>
      <w:r w:rsidRPr="008F6C2E">
        <w:rPr>
          <w:rFonts w:ascii="Times New Roman" w:hAnsi="Times New Roman" w:cs="Times New Roman"/>
          <w:sz w:val="24"/>
          <w:szCs w:val="24"/>
        </w:rPr>
        <w:t>, которые способствуют или могут способствовать созданию условий для проявления коррупции:</w:t>
      </w:r>
    </w:p>
    <w:p w:rsidR="008A0B3D" w:rsidRPr="008F6C2E" w:rsidRDefault="008A0B3D" w:rsidP="00CE550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5"/>
        <w:gridCol w:w="5784"/>
      </w:tblGrid>
      <w:tr w:rsidR="003E5904" w:rsidRPr="008F6C2E" w:rsidTr="008F6C2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B730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коррупционный фактор, проявление коррупциогенности 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B730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Норма, в которой обнаружен коррупционный фактор (статья, абзац и пр.) </w:t>
            </w:r>
          </w:p>
        </w:tc>
      </w:tr>
      <w:tr w:rsidR="00CE5502" w:rsidRPr="008F6C2E" w:rsidTr="00CE5502">
        <w:trPr>
          <w:cantSplit/>
          <w:trHeight w:val="567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Коррупционные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</w:t>
            </w:r>
          </w:p>
        </w:tc>
      </w:tr>
      <w:tr w:rsidR="003E5904" w:rsidRPr="008F6C2E" w:rsidTr="00204891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02" w:rsidRPr="008F6C2E" w:rsidRDefault="00CE5502" w:rsidP="00515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Широта дискреционных полномочий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F75FF5" w:rsidP="00FF1E0C">
            <w:pPr>
              <w:pStyle w:val="ConsPlusCell"/>
              <w:widowControl/>
              <w:numPr>
                <w:ilvl w:val="0"/>
                <w:numId w:val="7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Отсутствует норма</w:t>
            </w:r>
            <w:r w:rsidR="00FF1E0C" w:rsidRPr="008F6C2E">
              <w:rPr>
                <w:rFonts w:ascii="Times New Roman" w:hAnsi="Times New Roman" w:cs="Times New Roman"/>
                <w:sz w:val="24"/>
                <w:szCs w:val="24"/>
              </w:rPr>
              <w:t>, возлагающая функции по осуществлению деятельности единой дежурно-диспетчерской службы на орган администрации района (учреждение).</w:t>
            </w:r>
          </w:p>
          <w:p w:rsidR="008A0B3D" w:rsidRPr="008F6C2E" w:rsidRDefault="008A0B3D" w:rsidP="00FF1E0C">
            <w:pPr>
              <w:pStyle w:val="ConsPlusCell"/>
              <w:widowControl/>
              <w:numPr>
                <w:ilvl w:val="0"/>
                <w:numId w:val="7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Пункт 11.2.1.2 не содержит такой элемент хранения и обработки данных как «сервер». Вместе с тем данный пункт предусматривает требования к данному элементу хранения и обработки данных.</w:t>
            </w:r>
          </w:p>
          <w:p w:rsidR="008A0B3D" w:rsidRPr="008F6C2E" w:rsidRDefault="008A0B3D" w:rsidP="00FF1E0C">
            <w:pPr>
              <w:pStyle w:val="ConsPlusCell"/>
              <w:widowControl/>
              <w:numPr>
                <w:ilvl w:val="0"/>
                <w:numId w:val="7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В проекте Положения отсутствуют требования к системе радиосвязи, которая входит в систему связи и оповещения согласно пункту 11.3.</w:t>
            </w:r>
          </w:p>
        </w:tc>
      </w:tr>
      <w:tr w:rsidR="003E5904" w:rsidRPr="008F6C2E" w:rsidTr="008F6C2E">
        <w:trPr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02" w:rsidRPr="008F6C2E" w:rsidRDefault="00CE5502" w:rsidP="00515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C12" w:rsidRPr="008F6C2E" w:rsidRDefault="00757C12" w:rsidP="00757C12">
            <w:pPr>
              <w:pStyle w:val="ConsPlusCell"/>
              <w:widowControl/>
              <w:numPr>
                <w:ilvl w:val="0"/>
                <w:numId w:val="8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Не представляется возможным определить, что подразумевается под «надбавкой за особые условия труда» и «надбавкой за классность».</w:t>
            </w:r>
          </w:p>
          <w:p w:rsidR="00CE5502" w:rsidRPr="008F6C2E" w:rsidRDefault="008873AB" w:rsidP="00757C12">
            <w:pPr>
              <w:pStyle w:val="ConsPlusCell"/>
              <w:widowControl/>
              <w:numPr>
                <w:ilvl w:val="0"/>
                <w:numId w:val="8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="00204891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прав работников и 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трудового законодательства</w:t>
            </w:r>
            <w:r w:rsidR="00757C12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12.3 проекта Положения отсутствуют следующие выплаты и надбавки:</w:t>
            </w:r>
          </w:p>
          <w:p w:rsidR="008F6C2E" w:rsidRPr="008F6C2E" w:rsidRDefault="008F6C2E" w:rsidP="00757C12">
            <w:pPr>
              <w:pStyle w:val="ConsPlusCell"/>
              <w:numPr>
                <w:ilvl w:val="0"/>
                <w:numId w:val="9"/>
              </w:numPr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надбавка за оплату труда работников, занятых на работах в местностях с особыми климатическими условиями;</w:t>
            </w:r>
          </w:p>
          <w:p w:rsidR="00757C12" w:rsidRPr="008F6C2E" w:rsidRDefault="00757C12" w:rsidP="00757C12">
            <w:pPr>
              <w:pStyle w:val="ConsPlusCell"/>
              <w:numPr>
                <w:ilvl w:val="0"/>
                <w:numId w:val="9"/>
              </w:numPr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надбавк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за сложность и напряженность и специальный режим работы;</w:t>
            </w:r>
          </w:p>
          <w:p w:rsidR="00757C12" w:rsidRPr="008F6C2E" w:rsidRDefault="00757C12" w:rsidP="00757C12">
            <w:pPr>
              <w:pStyle w:val="ConsPlusCell"/>
              <w:numPr>
                <w:ilvl w:val="0"/>
                <w:numId w:val="9"/>
              </w:numPr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надбавк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за выслугу лет;</w:t>
            </w:r>
          </w:p>
          <w:p w:rsidR="00757C12" w:rsidRPr="008F6C2E" w:rsidRDefault="00757C12" w:rsidP="00757C12">
            <w:pPr>
              <w:pStyle w:val="ConsPlusCell"/>
              <w:numPr>
                <w:ilvl w:val="0"/>
                <w:numId w:val="9"/>
              </w:numPr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материальн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помощь;</w:t>
            </w:r>
          </w:p>
          <w:p w:rsidR="00757C12" w:rsidRPr="008F6C2E" w:rsidRDefault="00757C12" w:rsidP="00757C12">
            <w:pPr>
              <w:pStyle w:val="ConsPlusCell"/>
              <w:numPr>
                <w:ilvl w:val="0"/>
                <w:numId w:val="9"/>
              </w:numPr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труда в нерабочие праздничные дни;</w:t>
            </w:r>
          </w:p>
          <w:p w:rsidR="00204891" w:rsidRPr="008F6C2E" w:rsidRDefault="00757C12" w:rsidP="00204891">
            <w:pPr>
              <w:pStyle w:val="ConsPlusCell"/>
              <w:widowControl/>
              <w:numPr>
                <w:ilvl w:val="0"/>
                <w:numId w:val="9"/>
              </w:numPr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(30,2%).</w:t>
            </w:r>
          </w:p>
          <w:p w:rsidR="00204891" w:rsidRPr="008F6C2E" w:rsidRDefault="00204891" w:rsidP="00204891">
            <w:pPr>
              <w:pStyle w:val="ConsPlusCell"/>
              <w:widowControl/>
              <w:numPr>
                <w:ilvl w:val="0"/>
                <w:numId w:val="8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Отсутствуют требования к уровню заработной платы сотрудников ЕДДС.</w:t>
            </w:r>
          </w:p>
          <w:p w:rsidR="00204891" w:rsidRPr="008F6C2E" w:rsidRDefault="00204891" w:rsidP="00204891">
            <w:pPr>
              <w:pStyle w:val="ConsPlusCell"/>
              <w:widowControl/>
              <w:numPr>
                <w:ilvl w:val="0"/>
                <w:numId w:val="8"/>
              </w:numPr>
              <w:ind w:left="0" w:firstLine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В пункте 12.5 отсутствуют затраты на приобретение горюче-смазочных материалов для транспортных средств и специальной техники.</w:t>
            </w:r>
          </w:p>
        </w:tc>
      </w:tr>
      <w:tr w:rsidR="00CE5502" w:rsidRPr="008F6C2E" w:rsidTr="00CE5502">
        <w:trPr>
          <w:cantSplit/>
          <w:trHeight w:val="567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b/>
                <w:sz w:val="24"/>
                <w:szCs w:val="24"/>
              </w:rPr>
              <w:t>4. Коррупционные 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3E5904" w:rsidRPr="008F6C2E" w:rsidTr="005E4EEE">
        <w:trPr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02" w:rsidRPr="008F6C2E" w:rsidRDefault="00CE5502" w:rsidP="00515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Юридико-лингвистическая неопределенность</w:t>
            </w:r>
          </w:p>
        </w:tc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04" w:rsidRPr="008F6C2E" w:rsidRDefault="00317CFF" w:rsidP="003E5904">
            <w:pPr>
              <w:pStyle w:val="ConsPlusCell"/>
              <w:widowControl/>
              <w:numPr>
                <w:ilvl w:val="0"/>
                <w:numId w:val="5"/>
              </w:numPr>
              <w:ind w:left="21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Оформление текста проект</w:t>
            </w:r>
            <w:r w:rsidR="008F6C2E" w:rsidRPr="008F6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и Положения не соответствуют требованиям Инструкции </w:t>
            </w:r>
            <w:r w:rsidR="003E5904" w:rsidRPr="008F6C2E">
              <w:rPr>
                <w:rFonts w:ascii="Times New Roman" w:hAnsi="Times New Roman" w:cs="Times New Roman"/>
                <w:sz w:val="24"/>
                <w:szCs w:val="24"/>
              </w:rPr>
              <w:t>по делопроизводству администрации Нижнеилимского муниципального района, утвержденной распоряжением Мэра Нижнеилимского муниципального района № 955 от 21.08.2006 г</w:t>
            </w:r>
            <w:r w:rsidR="00FF1E0C" w:rsidRPr="008F6C2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3E5904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(поля</w:t>
            </w:r>
            <w:r w:rsidR="00FF1E0C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32CB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двусторонняя печать, </w:t>
            </w:r>
            <w:r w:rsidR="00FF1E0C" w:rsidRPr="008F6C2E">
              <w:rPr>
                <w:rFonts w:ascii="Times New Roman" w:hAnsi="Times New Roman" w:cs="Times New Roman"/>
                <w:sz w:val="24"/>
                <w:szCs w:val="24"/>
              </w:rPr>
              <w:t>отсутствует нумерация страниц</w:t>
            </w:r>
            <w:r w:rsidR="003E5904" w:rsidRPr="008F6C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1E0C" w:rsidRPr="008F6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904" w:rsidRPr="008F6C2E" w:rsidRDefault="003E5904" w:rsidP="003E5904">
            <w:pPr>
              <w:pStyle w:val="ConsPlusCell"/>
              <w:widowControl/>
              <w:numPr>
                <w:ilvl w:val="0"/>
                <w:numId w:val="5"/>
              </w:numPr>
              <w:ind w:left="21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Нет единообразия изложения наименования Положения в заголовке проекта постановления и по тексту </w:t>
            </w:r>
            <w:r w:rsidR="00F75FF5" w:rsidRPr="008F6C2E">
              <w:rPr>
                <w:rFonts w:ascii="Times New Roman" w:hAnsi="Times New Roman" w:cs="Times New Roman"/>
                <w:sz w:val="24"/>
                <w:szCs w:val="24"/>
              </w:rPr>
              <w:t>самого постановления и Положения.</w:t>
            </w:r>
          </w:p>
          <w:p w:rsidR="00773DBB" w:rsidRPr="008F6C2E" w:rsidRDefault="00F406BF" w:rsidP="003E5904">
            <w:pPr>
              <w:pStyle w:val="ConsPlusCell"/>
              <w:widowControl/>
              <w:numPr>
                <w:ilvl w:val="0"/>
                <w:numId w:val="5"/>
              </w:numPr>
              <w:ind w:left="21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В тексте проекта допускается не оговоренное ранее сокращение комиссии по предупреждению и ликвидации чрезвычайных ситуаций и обеспечению пожарной безопасности.</w:t>
            </w:r>
          </w:p>
          <w:p w:rsidR="00B27419" w:rsidRPr="008F6C2E" w:rsidRDefault="005E4EEE" w:rsidP="003E5904">
            <w:pPr>
              <w:pStyle w:val="ConsPlusCell"/>
              <w:widowControl/>
              <w:numPr>
                <w:ilvl w:val="0"/>
                <w:numId w:val="5"/>
              </w:numPr>
              <w:ind w:left="21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7419" w:rsidRPr="008F6C2E">
              <w:rPr>
                <w:rFonts w:ascii="Times New Roman" w:hAnsi="Times New Roman" w:cs="Times New Roman"/>
                <w:sz w:val="24"/>
                <w:szCs w:val="24"/>
              </w:rPr>
              <w:t>еобходимо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419" w:rsidRPr="008F6C2E">
              <w:rPr>
                <w:rFonts w:ascii="Times New Roman" w:hAnsi="Times New Roman" w:cs="Times New Roman"/>
                <w:sz w:val="24"/>
                <w:szCs w:val="24"/>
              </w:rPr>
              <w:t>персонифицировать поняти</w:t>
            </w:r>
            <w:r w:rsidR="00C80AFF" w:rsidRPr="008F6C2E">
              <w:rPr>
                <w:rFonts w:ascii="Times New Roman" w:hAnsi="Times New Roman" w:cs="Times New Roman"/>
                <w:sz w:val="24"/>
                <w:szCs w:val="24"/>
              </w:rPr>
              <w:t>я «ОМСУ»,</w:t>
            </w:r>
            <w:r w:rsidR="00B27419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«муниципальное образование».</w:t>
            </w:r>
          </w:p>
          <w:p w:rsidR="003D36E9" w:rsidRPr="008F6C2E" w:rsidRDefault="009C081E" w:rsidP="003E5904">
            <w:pPr>
              <w:pStyle w:val="ConsPlusCell"/>
              <w:widowControl/>
              <w:numPr>
                <w:ilvl w:val="0"/>
                <w:numId w:val="5"/>
              </w:numPr>
              <w:ind w:left="21"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В пункте 12.1 проекта Положения непонятно кто должен финансировать деятельность ЕДДС, а 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из бюджетов каких «муниципальных образований Нижнеилимского района» будет осуществляться это финансирование.</w:t>
            </w:r>
          </w:p>
        </w:tc>
      </w:tr>
      <w:tr w:rsidR="00CE5502" w:rsidRPr="008F6C2E" w:rsidTr="005E4EEE">
        <w:trPr>
          <w:trHeight w:val="964"/>
        </w:trPr>
        <w:tc>
          <w:tcPr>
            <w:tcW w:w="9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02" w:rsidRPr="008F6C2E" w:rsidRDefault="00CE5502" w:rsidP="005151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коррупционные факторы</w:t>
            </w:r>
            <w:r w:rsidR="007668EA" w:rsidRPr="008F6C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484" w:rsidRPr="008F6C2E" w:rsidRDefault="00147484" w:rsidP="007668EA">
            <w:pPr>
              <w:pStyle w:val="ConsPlusCell"/>
              <w:widowControl/>
              <w:numPr>
                <w:ilvl w:val="0"/>
                <w:numId w:val="4"/>
              </w:numPr>
              <w:ind w:left="-8" w:firstLine="36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Выявлены нарушения Федерального закона от 25.12.2008 года № 273-ФЗ «О противодействии коррупции, Федерального закона от 17.07.2009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г. N 96 «Об антикоррупционной экспертизе нормативных правовых актов и проектов нормативных правовых актов», </w:t>
            </w:r>
            <w:r w:rsidR="00317CFF"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>Решения Думы Нижнеилимского муниципального района от 29.12.2009 г. № 566 «Об утверждении «</w:t>
            </w:r>
            <w:r w:rsidRPr="008F6C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Порядк</w:t>
            </w:r>
            <w:r w:rsidR="00317CFF" w:rsidRPr="008F6C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</w:t>
            </w:r>
            <w:r w:rsidRPr="008F6C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осуществления антикоррупционной экспертизы нормативно правовых актов Нижнеилимского </w:t>
            </w:r>
            <w:r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района и их проектов, иных правовых актов Нижнеилимского муниципального района и их проектов</w:t>
            </w:r>
            <w:r w:rsidR="00317CFF"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постановления </w:t>
            </w:r>
            <w:r w:rsidR="00317CFF"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администрации Нижнеилимского муниципального района от 03.07.2014 года № 1073 «О порядке осуществления </w:t>
            </w:r>
            <w:r w:rsidR="00317CFF" w:rsidRPr="008F6C2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антикоррупционной экспертизы муниципальных нормативно правовых актов администрации Нижнеилимского </w:t>
            </w:r>
            <w:r w:rsidR="00317CFF" w:rsidRPr="008F6C2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района»:</w:t>
            </w:r>
          </w:p>
          <w:p w:rsidR="007668EA" w:rsidRPr="008F6C2E" w:rsidRDefault="00317CFF" w:rsidP="00317CFF">
            <w:pPr>
              <w:pStyle w:val="ConsPlusCell"/>
              <w:widowControl/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реализации прав граждан и организаций на доступ к информации о правотворческой деятельности органов местного самоуправления п</w:t>
            </w:r>
            <w:r w:rsidR="007668EA" w:rsidRPr="008F6C2E">
              <w:rPr>
                <w:rFonts w:ascii="Times New Roman" w:hAnsi="Times New Roman" w:cs="Times New Roman"/>
                <w:sz w:val="24"/>
                <w:szCs w:val="24"/>
              </w:rPr>
              <w:t>роект постановления является нормативно-правовым актом, в связи с чем должен быть размещен на официальном сайте муниципального образования «Нижнеилимский район»</w:t>
            </w:r>
            <w:r w:rsidR="00147484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68EA" w:rsidRPr="008F6C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F6C2E">
              <w:rPr>
                <w:rFonts w:ascii="Times New Roman" w:hAnsi="Times New Roman" w:cs="Times New Roman"/>
                <w:sz w:val="24"/>
                <w:szCs w:val="24"/>
              </w:rPr>
              <w:t>нарушение вышеуказанного законодательства проект постановления на официальном сайте не размещен.</w:t>
            </w:r>
          </w:p>
        </w:tc>
      </w:tr>
    </w:tbl>
    <w:p w:rsidR="00EE24F4" w:rsidRPr="008F6C2E" w:rsidRDefault="00EE24F4" w:rsidP="00CE55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6C11" w:rsidRPr="008F6C2E" w:rsidRDefault="00EE24F4" w:rsidP="00EE24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коррупциогенных факторов </w:t>
      </w:r>
      <w:r w:rsidR="005E4EEE" w:rsidRPr="008F6C2E">
        <w:rPr>
          <w:rFonts w:ascii="Times New Roman" w:hAnsi="Times New Roman" w:cs="Times New Roman"/>
          <w:sz w:val="24"/>
          <w:szCs w:val="24"/>
        </w:rPr>
        <w:t>необходимо</w:t>
      </w:r>
      <w:r w:rsidRPr="008F6C2E">
        <w:rPr>
          <w:rFonts w:ascii="Times New Roman" w:hAnsi="Times New Roman" w:cs="Times New Roman"/>
          <w:sz w:val="24"/>
          <w:szCs w:val="24"/>
        </w:rPr>
        <w:t xml:space="preserve"> доработать проект </w:t>
      </w:r>
      <w:r w:rsidR="00D26D55" w:rsidRPr="008F6C2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E4EEE" w:rsidRPr="008F6C2E">
        <w:rPr>
          <w:rFonts w:ascii="Times New Roman" w:hAnsi="Times New Roman" w:cs="Times New Roman"/>
          <w:sz w:val="24"/>
          <w:szCs w:val="24"/>
        </w:rPr>
        <w:t>«</w:t>
      </w:r>
      <w:r w:rsidR="005E4EEE" w:rsidRPr="008F6C2E">
        <w:rPr>
          <w:rFonts w:ascii="Times New Roman" w:hAnsi="Times New Roman" w:cs="Times New Roman"/>
          <w:b/>
          <w:sz w:val="24"/>
          <w:szCs w:val="24"/>
        </w:rPr>
        <w:t>Об утверждении Положения о единой дежурно-диспетчерской службе Нижнеилимского муниципального района»</w:t>
      </w:r>
      <w:r w:rsidR="005E4EEE" w:rsidRPr="008F6C2E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CE6C11" w:rsidRPr="008F6C2E" w:rsidRDefault="00CE6C11" w:rsidP="00CE6C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E6C11" w:rsidRPr="008F6C2E" w:rsidRDefault="00AC61C9" w:rsidP="00AF1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33E" w:rsidRPr="008F6C2E" w:rsidRDefault="00AF133E" w:rsidP="00AF1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4789" w:rsidRPr="008F6C2E" w:rsidRDefault="00C75E92" w:rsidP="00AF1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6C2E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614789" w:rsidRPr="008F6C2E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614789" w:rsidRPr="008F6C2E">
        <w:rPr>
          <w:rFonts w:ascii="Times New Roman" w:hAnsi="Times New Roman" w:cs="Times New Roman"/>
          <w:sz w:val="24"/>
          <w:szCs w:val="24"/>
        </w:rPr>
        <w:tab/>
      </w:r>
      <w:r w:rsidR="00614789" w:rsidRPr="008F6C2E">
        <w:rPr>
          <w:rFonts w:ascii="Times New Roman" w:hAnsi="Times New Roman" w:cs="Times New Roman"/>
          <w:sz w:val="24"/>
          <w:szCs w:val="24"/>
        </w:rPr>
        <w:tab/>
      </w:r>
      <w:r w:rsidR="00614789" w:rsidRPr="008F6C2E">
        <w:rPr>
          <w:rFonts w:ascii="Times New Roman" w:hAnsi="Times New Roman" w:cs="Times New Roman"/>
          <w:sz w:val="24"/>
          <w:szCs w:val="24"/>
        </w:rPr>
        <w:tab/>
      </w:r>
      <w:r w:rsidR="00614789" w:rsidRPr="008F6C2E">
        <w:rPr>
          <w:rFonts w:ascii="Times New Roman" w:hAnsi="Times New Roman" w:cs="Times New Roman"/>
          <w:sz w:val="24"/>
          <w:szCs w:val="24"/>
        </w:rPr>
        <w:tab/>
      </w:r>
      <w:r w:rsidR="00614789" w:rsidRPr="008F6C2E">
        <w:rPr>
          <w:rFonts w:ascii="Times New Roman" w:hAnsi="Times New Roman" w:cs="Times New Roman"/>
          <w:sz w:val="24"/>
          <w:szCs w:val="24"/>
        </w:rPr>
        <w:tab/>
        <w:t>О.Н. Данилова</w:t>
      </w:r>
    </w:p>
    <w:p w:rsidR="00CE6C11" w:rsidRPr="005E4EEE" w:rsidRDefault="00CE6C11" w:rsidP="00CE6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E4" w:rsidRPr="005E4EEE" w:rsidRDefault="009145E4">
      <w:pPr>
        <w:rPr>
          <w:rFonts w:ascii="Times New Roman" w:hAnsi="Times New Roman" w:cs="Times New Roman"/>
          <w:sz w:val="28"/>
          <w:szCs w:val="28"/>
        </w:rPr>
      </w:pPr>
    </w:p>
    <w:sectPr w:rsidR="009145E4" w:rsidRPr="005E4EEE" w:rsidSect="00614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535"/>
    <w:multiLevelType w:val="hybridMultilevel"/>
    <w:tmpl w:val="660072F8"/>
    <w:lvl w:ilvl="0" w:tplc="E186512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25D1BD2"/>
    <w:multiLevelType w:val="hybridMultilevel"/>
    <w:tmpl w:val="78223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058E"/>
    <w:multiLevelType w:val="hybridMultilevel"/>
    <w:tmpl w:val="99221914"/>
    <w:lvl w:ilvl="0" w:tplc="D1B0D8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F82624A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B6393"/>
    <w:multiLevelType w:val="hybridMultilevel"/>
    <w:tmpl w:val="E104E7AA"/>
    <w:lvl w:ilvl="0" w:tplc="04190011">
      <w:start w:val="1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2FDA007C"/>
    <w:multiLevelType w:val="hybridMultilevel"/>
    <w:tmpl w:val="263C3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E367B"/>
    <w:multiLevelType w:val="hybridMultilevel"/>
    <w:tmpl w:val="263C3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51BB"/>
    <w:multiLevelType w:val="hybridMultilevel"/>
    <w:tmpl w:val="48788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6484F"/>
    <w:multiLevelType w:val="multilevel"/>
    <w:tmpl w:val="7BC6FF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11"/>
    <w:rsid w:val="00012917"/>
    <w:rsid w:val="000132CB"/>
    <w:rsid w:val="00022AF3"/>
    <w:rsid w:val="00027E66"/>
    <w:rsid w:val="00037A98"/>
    <w:rsid w:val="000655CC"/>
    <w:rsid w:val="0008397C"/>
    <w:rsid w:val="00087B37"/>
    <w:rsid w:val="000C399E"/>
    <w:rsid w:val="000C7F60"/>
    <w:rsid w:val="000F0A80"/>
    <w:rsid w:val="001321F8"/>
    <w:rsid w:val="001401AF"/>
    <w:rsid w:val="00140BF1"/>
    <w:rsid w:val="00142C74"/>
    <w:rsid w:val="00147484"/>
    <w:rsid w:val="0017508C"/>
    <w:rsid w:val="00175526"/>
    <w:rsid w:val="001762F6"/>
    <w:rsid w:val="00176BC2"/>
    <w:rsid w:val="0018363A"/>
    <w:rsid w:val="00195503"/>
    <w:rsid w:val="001C3680"/>
    <w:rsid w:val="001C38C5"/>
    <w:rsid w:val="001C5F2C"/>
    <w:rsid w:val="001D5C56"/>
    <w:rsid w:val="001E280F"/>
    <w:rsid w:val="001F12A2"/>
    <w:rsid w:val="001F340B"/>
    <w:rsid w:val="001F3695"/>
    <w:rsid w:val="0020099C"/>
    <w:rsid w:val="00204891"/>
    <w:rsid w:val="00215C79"/>
    <w:rsid w:val="00231A7B"/>
    <w:rsid w:val="002336E3"/>
    <w:rsid w:val="00233DF8"/>
    <w:rsid w:val="002472BB"/>
    <w:rsid w:val="00260455"/>
    <w:rsid w:val="00272F09"/>
    <w:rsid w:val="002B0A4B"/>
    <w:rsid w:val="002C1737"/>
    <w:rsid w:val="00302174"/>
    <w:rsid w:val="00316CF1"/>
    <w:rsid w:val="00317CFF"/>
    <w:rsid w:val="00325EEF"/>
    <w:rsid w:val="003302F7"/>
    <w:rsid w:val="00341461"/>
    <w:rsid w:val="003560EE"/>
    <w:rsid w:val="00390643"/>
    <w:rsid w:val="00393DBD"/>
    <w:rsid w:val="00394903"/>
    <w:rsid w:val="003A7AA1"/>
    <w:rsid w:val="003B296D"/>
    <w:rsid w:val="003B545A"/>
    <w:rsid w:val="003C7AF9"/>
    <w:rsid w:val="003D01F1"/>
    <w:rsid w:val="003D2A0A"/>
    <w:rsid w:val="003D32F4"/>
    <w:rsid w:val="003D36E9"/>
    <w:rsid w:val="003D58A7"/>
    <w:rsid w:val="003E5904"/>
    <w:rsid w:val="004032E6"/>
    <w:rsid w:val="00424D6C"/>
    <w:rsid w:val="00436FAA"/>
    <w:rsid w:val="00456EE8"/>
    <w:rsid w:val="004738BD"/>
    <w:rsid w:val="004A5C9E"/>
    <w:rsid w:val="004C2500"/>
    <w:rsid w:val="004E09A7"/>
    <w:rsid w:val="00512029"/>
    <w:rsid w:val="00526500"/>
    <w:rsid w:val="00542C11"/>
    <w:rsid w:val="0055047E"/>
    <w:rsid w:val="00553653"/>
    <w:rsid w:val="00570D25"/>
    <w:rsid w:val="00595CEA"/>
    <w:rsid w:val="005A25B2"/>
    <w:rsid w:val="005C4415"/>
    <w:rsid w:val="005C7B46"/>
    <w:rsid w:val="005D7997"/>
    <w:rsid w:val="005D7D08"/>
    <w:rsid w:val="005E0797"/>
    <w:rsid w:val="005E4EEE"/>
    <w:rsid w:val="005E51C1"/>
    <w:rsid w:val="005F12E3"/>
    <w:rsid w:val="00605486"/>
    <w:rsid w:val="006117D5"/>
    <w:rsid w:val="00614789"/>
    <w:rsid w:val="00615FC3"/>
    <w:rsid w:val="00627C5C"/>
    <w:rsid w:val="00636913"/>
    <w:rsid w:val="0064211D"/>
    <w:rsid w:val="00651DDC"/>
    <w:rsid w:val="0066016B"/>
    <w:rsid w:val="0066463A"/>
    <w:rsid w:val="006700CD"/>
    <w:rsid w:val="00676CD0"/>
    <w:rsid w:val="00684643"/>
    <w:rsid w:val="00686B3F"/>
    <w:rsid w:val="006A0D6C"/>
    <w:rsid w:val="006A66FA"/>
    <w:rsid w:val="006B68AA"/>
    <w:rsid w:val="006D76DC"/>
    <w:rsid w:val="006F4C82"/>
    <w:rsid w:val="00704C8A"/>
    <w:rsid w:val="007264F8"/>
    <w:rsid w:val="00750C0C"/>
    <w:rsid w:val="00757C12"/>
    <w:rsid w:val="0076383B"/>
    <w:rsid w:val="0076464A"/>
    <w:rsid w:val="007668EA"/>
    <w:rsid w:val="00772F59"/>
    <w:rsid w:val="00773DBB"/>
    <w:rsid w:val="00782D00"/>
    <w:rsid w:val="0079034A"/>
    <w:rsid w:val="007A74EB"/>
    <w:rsid w:val="007E4790"/>
    <w:rsid w:val="007E506A"/>
    <w:rsid w:val="007F59C2"/>
    <w:rsid w:val="0081046A"/>
    <w:rsid w:val="00821147"/>
    <w:rsid w:val="00821A22"/>
    <w:rsid w:val="0085464B"/>
    <w:rsid w:val="008873AB"/>
    <w:rsid w:val="00892109"/>
    <w:rsid w:val="00893C5F"/>
    <w:rsid w:val="00894DA6"/>
    <w:rsid w:val="008A0B3D"/>
    <w:rsid w:val="008B2A6A"/>
    <w:rsid w:val="008B5C0C"/>
    <w:rsid w:val="008C46D2"/>
    <w:rsid w:val="008C530B"/>
    <w:rsid w:val="008C7EA4"/>
    <w:rsid w:val="008F5ECE"/>
    <w:rsid w:val="008F6C2E"/>
    <w:rsid w:val="00903123"/>
    <w:rsid w:val="0090471F"/>
    <w:rsid w:val="009145E4"/>
    <w:rsid w:val="0092009C"/>
    <w:rsid w:val="00925A8B"/>
    <w:rsid w:val="00932C2E"/>
    <w:rsid w:val="00933F29"/>
    <w:rsid w:val="00945E72"/>
    <w:rsid w:val="0094752D"/>
    <w:rsid w:val="00967625"/>
    <w:rsid w:val="009706D8"/>
    <w:rsid w:val="00970892"/>
    <w:rsid w:val="00972406"/>
    <w:rsid w:val="00984D65"/>
    <w:rsid w:val="00992005"/>
    <w:rsid w:val="00994768"/>
    <w:rsid w:val="009A3C61"/>
    <w:rsid w:val="009B45B8"/>
    <w:rsid w:val="009C081E"/>
    <w:rsid w:val="009D01BD"/>
    <w:rsid w:val="009F1948"/>
    <w:rsid w:val="00A03D72"/>
    <w:rsid w:val="00A17667"/>
    <w:rsid w:val="00A41A4C"/>
    <w:rsid w:val="00A42690"/>
    <w:rsid w:val="00A44FB6"/>
    <w:rsid w:val="00A4661C"/>
    <w:rsid w:val="00A52E7E"/>
    <w:rsid w:val="00A56BA2"/>
    <w:rsid w:val="00A661E4"/>
    <w:rsid w:val="00AA0515"/>
    <w:rsid w:val="00AB2532"/>
    <w:rsid w:val="00AC09DC"/>
    <w:rsid w:val="00AC61C9"/>
    <w:rsid w:val="00AD474B"/>
    <w:rsid w:val="00AD799C"/>
    <w:rsid w:val="00AE1E95"/>
    <w:rsid w:val="00AE346E"/>
    <w:rsid w:val="00AF0CD6"/>
    <w:rsid w:val="00AF133E"/>
    <w:rsid w:val="00AF5575"/>
    <w:rsid w:val="00AF5F11"/>
    <w:rsid w:val="00B041DD"/>
    <w:rsid w:val="00B27419"/>
    <w:rsid w:val="00B3687B"/>
    <w:rsid w:val="00B42951"/>
    <w:rsid w:val="00B43B1F"/>
    <w:rsid w:val="00B44EC3"/>
    <w:rsid w:val="00B47A7C"/>
    <w:rsid w:val="00B84648"/>
    <w:rsid w:val="00B873B2"/>
    <w:rsid w:val="00B93331"/>
    <w:rsid w:val="00BA7BE8"/>
    <w:rsid w:val="00BB1466"/>
    <w:rsid w:val="00BB2AA4"/>
    <w:rsid w:val="00BB6433"/>
    <w:rsid w:val="00BB68C7"/>
    <w:rsid w:val="00BD4774"/>
    <w:rsid w:val="00C21490"/>
    <w:rsid w:val="00C4005F"/>
    <w:rsid w:val="00C459BC"/>
    <w:rsid w:val="00C75E92"/>
    <w:rsid w:val="00C80AFF"/>
    <w:rsid w:val="00C828C0"/>
    <w:rsid w:val="00C82CE5"/>
    <w:rsid w:val="00C84227"/>
    <w:rsid w:val="00CA290B"/>
    <w:rsid w:val="00CC0B0F"/>
    <w:rsid w:val="00CC63A8"/>
    <w:rsid w:val="00CD147F"/>
    <w:rsid w:val="00CE2D88"/>
    <w:rsid w:val="00CE3703"/>
    <w:rsid w:val="00CE5502"/>
    <w:rsid w:val="00CE6C11"/>
    <w:rsid w:val="00D1675F"/>
    <w:rsid w:val="00D20FE6"/>
    <w:rsid w:val="00D224DA"/>
    <w:rsid w:val="00D242B6"/>
    <w:rsid w:val="00D26D55"/>
    <w:rsid w:val="00D62219"/>
    <w:rsid w:val="00D6236D"/>
    <w:rsid w:val="00D93003"/>
    <w:rsid w:val="00DA7E41"/>
    <w:rsid w:val="00DE0818"/>
    <w:rsid w:val="00E004DC"/>
    <w:rsid w:val="00E0421D"/>
    <w:rsid w:val="00E078E8"/>
    <w:rsid w:val="00E131DC"/>
    <w:rsid w:val="00E36E56"/>
    <w:rsid w:val="00E5267A"/>
    <w:rsid w:val="00E52CC1"/>
    <w:rsid w:val="00E6545B"/>
    <w:rsid w:val="00E66F7E"/>
    <w:rsid w:val="00E72FCE"/>
    <w:rsid w:val="00E7405A"/>
    <w:rsid w:val="00E81B58"/>
    <w:rsid w:val="00E860B9"/>
    <w:rsid w:val="00E913F3"/>
    <w:rsid w:val="00E91D92"/>
    <w:rsid w:val="00E951A1"/>
    <w:rsid w:val="00EA2E9A"/>
    <w:rsid w:val="00EB3E30"/>
    <w:rsid w:val="00EB6337"/>
    <w:rsid w:val="00EC0362"/>
    <w:rsid w:val="00EC086E"/>
    <w:rsid w:val="00EE1CDA"/>
    <w:rsid w:val="00EE24F4"/>
    <w:rsid w:val="00EF7C87"/>
    <w:rsid w:val="00F22972"/>
    <w:rsid w:val="00F25B05"/>
    <w:rsid w:val="00F350EC"/>
    <w:rsid w:val="00F406BF"/>
    <w:rsid w:val="00F4458F"/>
    <w:rsid w:val="00F64D1B"/>
    <w:rsid w:val="00F736F1"/>
    <w:rsid w:val="00F75FF5"/>
    <w:rsid w:val="00F84361"/>
    <w:rsid w:val="00F87A07"/>
    <w:rsid w:val="00FE6557"/>
    <w:rsid w:val="00FF1E0C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D4C5"/>
  <w15:docId w15:val="{7A75103A-84B0-4253-AE01-3FBCFC2A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2C2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2C2E"/>
  </w:style>
  <w:style w:type="paragraph" w:customStyle="1" w:styleId="ConsPlusCell">
    <w:name w:val="ConsPlusCell"/>
    <w:uiPriority w:val="99"/>
    <w:rsid w:val="00CE55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2023-09-19T03:33:00Z</cp:lastPrinted>
  <dcterms:created xsi:type="dcterms:W3CDTF">2023-09-18T04:30:00Z</dcterms:created>
  <dcterms:modified xsi:type="dcterms:W3CDTF">2023-09-19T03:35:00Z</dcterms:modified>
</cp:coreProperties>
</file>